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B45AB" w14:textId="33AD4BF0" w:rsidR="00435682" w:rsidRPr="00E74FF2" w:rsidRDefault="00676EBD" w:rsidP="00FC0D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b/>
          <w:bCs/>
          <w:color w:val="000000"/>
          <w:kern w:val="0"/>
          <w:sz w:val="28"/>
          <w:szCs w:val="28"/>
        </w:rPr>
      </w:pPr>
      <w:r>
        <w:rPr>
          <w:rFonts w:ascii="Courier New" w:eastAsia="굴림체" w:hAnsi="Courier New" w:cs="Courier New" w:hint="eastAsia"/>
          <w:b/>
          <w:bCs/>
          <w:color w:val="000000"/>
          <w:kern w:val="0"/>
          <w:sz w:val="28"/>
          <w:szCs w:val="28"/>
        </w:rPr>
        <w:t>H</w:t>
      </w:r>
      <w:r>
        <w:rPr>
          <w:rFonts w:ascii="Courier New" w:eastAsia="굴림체" w:hAnsi="Courier New" w:cs="Courier New"/>
          <w:b/>
          <w:bCs/>
          <w:color w:val="000000"/>
          <w:kern w:val="0"/>
          <w:sz w:val="28"/>
          <w:szCs w:val="28"/>
        </w:rPr>
        <w:t xml:space="preserve">uman </w:t>
      </w:r>
      <w:r w:rsidR="00435682">
        <w:rPr>
          <w:rFonts w:ascii="Courier New" w:eastAsia="굴림체" w:hAnsi="Courier New" w:cs="Courier New" w:hint="eastAsia"/>
          <w:b/>
          <w:bCs/>
          <w:color w:val="000000"/>
          <w:kern w:val="0"/>
          <w:sz w:val="28"/>
          <w:szCs w:val="28"/>
        </w:rPr>
        <w:t>F</w:t>
      </w:r>
      <w:r w:rsidR="00435682">
        <w:rPr>
          <w:rFonts w:ascii="Courier New" w:eastAsia="굴림체" w:hAnsi="Courier New" w:cs="Courier New"/>
          <w:b/>
          <w:bCs/>
          <w:color w:val="000000"/>
          <w:kern w:val="0"/>
          <w:sz w:val="28"/>
          <w:szCs w:val="28"/>
        </w:rPr>
        <w:t>GF</w:t>
      </w:r>
      <w:r w:rsidR="00435682">
        <w:rPr>
          <w:rFonts w:ascii="Courier New" w:eastAsia="굴림체" w:hAnsi="Courier New" w:cs="Courier New" w:hint="eastAsia"/>
          <w:b/>
          <w:bCs/>
          <w:color w:val="000000"/>
          <w:kern w:val="0"/>
          <w:sz w:val="28"/>
          <w:szCs w:val="28"/>
        </w:rPr>
        <w:t>-</w:t>
      </w:r>
      <w:r w:rsidR="00435682">
        <w:rPr>
          <w:rFonts w:ascii="Courier New" w:eastAsia="굴림체" w:hAnsi="Courier New" w:cs="Courier New"/>
          <w:b/>
          <w:bCs/>
          <w:color w:val="000000"/>
          <w:kern w:val="0"/>
          <w:sz w:val="28"/>
          <w:szCs w:val="28"/>
        </w:rPr>
        <w:t>3</w:t>
      </w:r>
    </w:p>
    <w:p w14:paraId="2697E008" w14:textId="77777777" w:rsidR="00E74FF2" w:rsidRDefault="00E74FF2" w:rsidP="00FC0D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</w:p>
    <w:p w14:paraId="11435D3A" w14:textId="0244982E" w:rsidR="00E74FF2" w:rsidRPr="008E6976" w:rsidRDefault="00871607" w:rsidP="00FC0D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</w:pPr>
      <w:r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>1</w:t>
      </w:r>
      <w:r w:rsidR="00E74FF2" w:rsidRPr="008E6976"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 xml:space="preserve">. </w:t>
      </w:r>
      <w:r w:rsidR="008E6976">
        <w:rPr>
          <w:rFonts w:asciiTheme="majorHAnsi" w:eastAsiaTheme="majorHAnsi" w:hAnsiTheme="majorHAnsi" w:cs="Courier New" w:hint="eastAsia"/>
          <w:b/>
          <w:bCs/>
          <w:color w:val="000000"/>
          <w:kern w:val="0"/>
          <w:szCs w:val="20"/>
        </w:rPr>
        <w:t>A</w:t>
      </w:r>
      <w:r w:rsidR="008E6976"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>mino acid sequence</w:t>
      </w:r>
      <w:r w:rsidR="00E74FF2" w:rsidRPr="008E6976">
        <w:rPr>
          <w:rFonts w:asciiTheme="majorHAnsi" w:eastAsiaTheme="majorHAnsi" w:hAnsiTheme="majorHAnsi" w:cs="Courier New" w:hint="eastAsia"/>
          <w:b/>
          <w:bCs/>
          <w:color w:val="000000"/>
          <w:kern w:val="0"/>
          <w:szCs w:val="20"/>
        </w:rPr>
        <w:t xml:space="preserve"> </w:t>
      </w:r>
      <w:r w:rsidR="00E74FF2" w:rsidRPr="008E6976"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>(</w:t>
      </w:r>
      <w:r w:rsidR="00E74FF2" w:rsidRPr="008E6976">
        <w:rPr>
          <w:rFonts w:asciiTheme="majorHAnsi" w:eastAsiaTheme="majorHAnsi" w:hAnsiTheme="majorHAnsi" w:cs="Courier New" w:hint="eastAsia"/>
          <w:b/>
          <w:bCs/>
          <w:color w:val="000000"/>
          <w:kern w:val="0"/>
          <w:szCs w:val="20"/>
        </w:rPr>
        <w:t>R</w:t>
      </w:r>
      <w:r w:rsidR="00E74FF2" w:rsidRPr="008E6976"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>&amp;D systems</w:t>
      </w:r>
      <w:r w:rsidR="00E74FF2" w:rsidRPr="008E6976">
        <w:rPr>
          <w:rFonts w:asciiTheme="majorHAnsi" w:eastAsiaTheme="majorHAnsi" w:hAnsiTheme="majorHAnsi" w:cs="Courier New" w:hint="eastAsia"/>
          <w:b/>
          <w:bCs/>
          <w:color w:val="000000"/>
          <w:kern w:val="0"/>
          <w:szCs w:val="20"/>
        </w:rPr>
        <w:t>)</w:t>
      </w:r>
    </w:p>
    <w:p w14:paraId="4DB069FC" w14:textId="77777777" w:rsidR="00E74FF2" w:rsidRPr="008E6976" w:rsidRDefault="00E74FF2" w:rsidP="00FC0D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</w:p>
    <w:p w14:paraId="02629AB1" w14:textId="1FF60E86" w:rsidR="00E74FF2" w:rsidRDefault="00E559B3" w:rsidP="00FC0D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</w:pPr>
      <w:hyperlink r:id="rId6" w:history="1">
        <w:r w:rsidRPr="00860690">
          <w:rPr>
            <w:rStyle w:val="a6"/>
          </w:rPr>
          <w:t>https://www.ncbi.nlm.nih.gov/protein/Q96PD4.3?report=fasta</w:t>
        </w:r>
      </w:hyperlink>
    </w:p>
    <w:p w14:paraId="0A29D9F3" w14:textId="2E3E4A7F" w:rsidR="007A0778" w:rsidRPr="00E559B3" w:rsidRDefault="007A0778" w:rsidP="00E559B3">
      <w:pPr>
        <w:pStyle w:val="HTML"/>
        <w:shd w:val="clear" w:color="auto" w:fill="FFFFFF"/>
        <w:rPr>
          <w:color w:val="000000"/>
          <w:sz w:val="20"/>
          <w:szCs w:val="20"/>
        </w:rPr>
      </w:pPr>
    </w:p>
    <w:p w14:paraId="0B650E50" w14:textId="77777777" w:rsidR="0015439A" w:rsidRDefault="0015439A" w:rsidP="0015439A">
      <w:pPr>
        <w:pStyle w:val="1"/>
        <w:shd w:val="clear" w:color="auto" w:fill="FFFFFF"/>
        <w:spacing w:before="120" w:beforeAutospacing="0" w:after="48" w:afterAutospacing="0"/>
        <w:rPr>
          <w:rFonts w:ascii="Arial" w:hAnsi="Arial" w:cs="Arial"/>
          <w:color w:val="222222"/>
          <w:sz w:val="34"/>
          <w:szCs w:val="34"/>
        </w:rPr>
      </w:pPr>
      <w:r>
        <w:rPr>
          <w:rFonts w:ascii="Arial" w:hAnsi="Arial" w:cs="Arial"/>
          <w:color w:val="222222"/>
          <w:sz w:val="34"/>
          <w:szCs w:val="34"/>
        </w:rPr>
        <w:t>fibroblast growth factor 3 precursor [Homo sapiens]</w:t>
      </w:r>
    </w:p>
    <w:p w14:paraId="3EE2BFF2" w14:textId="77777777" w:rsidR="0015439A" w:rsidRDefault="0015439A" w:rsidP="0015439A">
      <w:pPr>
        <w:pStyle w:val="itemid"/>
        <w:shd w:val="clear" w:color="auto" w:fill="FFFFFF"/>
        <w:spacing w:before="48" w:beforeAutospacing="0" w:after="48" w:afterAutospacing="0"/>
        <w:rPr>
          <w:rFonts w:ascii="Arial" w:hAnsi="Arial" w:cs="Arial"/>
          <w:color w:val="444444"/>
          <w:sz w:val="22"/>
          <w:szCs w:val="22"/>
        </w:rPr>
      </w:pPr>
      <w:r>
        <w:rPr>
          <w:rFonts w:ascii="Arial" w:hAnsi="Arial" w:cs="Arial"/>
          <w:color w:val="444444"/>
          <w:sz w:val="22"/>
          <w:szCs w:val="22"/>
        </w:rPr>
        <w:t>NCBI Reference Sequence: NP_005238.1</w:t>
      </w:r>
    </w:p>
    <w:p w14:paraId="1BEA7930" w14:textId="77777777" w:rsidR="0015439A" w:rsidRDefault="0015439A" w:rsidP="0015439A">
      <w:pPr>
        <w:pStyle w:val="aux"/>
        <w:shd w:val="clear" w:color="auto" w:fill="FFFFFF"/>
        <w:spacing w:before="0" w:beforeAutospacing="0" w:after="0" w:afterAutospacing="0" w:line="320" w:lineRule="atLeast"/>
        <w:rPr>
          <w:rFonts w:ascii="Arial" w:hAnsi="Arial" w:cs="Arial"/>
          <w:color w:val="444444"/>
          <w:sz w:val="20"/>
          <w:szCs w:val="20"/>
        </w:rPr>
      </w:pPr>
      <w:hyperlink r:id="rId7" w:history="1">
        <w:r>
          <w:rPr>
            <w:rStyle w:val="a6"/>
            <w:rFonts w:ascii="Arial" w:hAnsi="Arial" w:cs="Arial"/>
            <w:color w:val="6666AA"/>
            <w:sz w:val="20"/>
            <w:szCs w:val="20"/>
          </w:rPr>
          <w:t>GenPept</w:t>
        </w:r>
      </w:hyperlink>
      <w:r>
        <w:rPr>
          <w:rStyle w:val="rprtlinks"/>
          <w:rFonts w:ascii="Arial" w:hAnsi="Arial" w:cs="Arial"/>
          <w:color w:val="444444"/>
          <w:sz w:val="20"/>
          <w:szCs w:val="20"/>
        </w:rPr>
        <w:t> </w:t>
      </w:r>
      <w:hyperlink r:id="rId8" w:history="1">
        <w:r>
          <w:rPr>
            <w:rStyle w:val="a6"/>
            <w:rFonts w:ascii="Arial" w:hAnsi="Arial" w:cs="Arial"/>
            <w:color w:val="6666AA"/>
            <w:sz w:val="20"/>
            <w:szCs w:val="20"/>
          </w:rPr>
          <w:t>Identical Proteins</w:t>
        </w:r>
      </w:hyperlink>
      <w:r>
        <w:rPr>
          <w:rStyle w:val="rprtlinks"/>
          <w:rFonts w:ascii="Arial" w:hAnsi="Arial" w:cs="Arial"/>
          <w:color w:val="444444"/>
          <w:sz w:val="20"/>
          <w:szCs w:val="20"/>
        </w:rPr>
        <w:t> </w:t>
      </w:r>
      <w:bookmarkStart w:id="0" w:name="EntrezSystem2.PEntrez.Protein.Sequence_R"/>
      <w:r>
        <w:rPr>
          <w:rStyle w:val="rprtlinks"/>
          <w:rFonts w:ascii="Arial" w:hAnsi="Arial" w:cs="Arial"/>
          <w:color w:val="444444"/>
          <w:sz w:val="20"/>
          <w:szCs w:val="20"/>
        </w:rPr>
        <w:fldChar w:fldCharType="begin"/>
      </w:r>
      <w:r>
        <w:rPr>
          <w:rStyle w:val="rprtlinks"/>
          <w:rFonts w:ascii="Arial" w:hAnsi="Arial" w:cs="Arial"/>
          <w:color w:val="444444"/>
          <w:sz w:val="20"/>
          <w:szCs w:val="20"/>
        </w:rPr>
        <w:instrText xml:space="preserve"> HYPERLINK "https://www.ncbi.nlm.nih.gov/protein/NP_005238.1?report=graph" </w:instrText>
      </w:r>
      <w:r>
        <w:rPr>
          <w:rStyle w:val="rprtlinks"/>
          <w:rFonts w:ascii="Arial" w:hAnsi="Arial" w:cs="Arial"/>
          <w:color w:val="444444"/>
          <w:sz w:val="20"/>
          <w:szCs w:val="20"/>
        </w:rPr>
      </w:r>
      <w:r>
        <w:rPr>
          <w:rStyle w:val="rprtlinks"/>
          <w:rFonts w:ascii="Arial" w:hAnsi="Arial" w:cs="Arial"/>
          <w:color w:val="444444"/>
          <w:sz w:val="20"/>
          <w:szCs w:val="20"/>
        </w:rPr>
        <w:fldChar w:fldCharType="separate"/>
      </w:r>
      <w:r>
        <w:rPr>
          <w:rStyle w:val="a6"/>
          <w:rFonts w:ascii="Arial" w:hAnsi="Arial" w:cs="Arial"/>
          <w:color w:val="6666AA"/>
          <w:sz w:val="20"/>
          <w:szCs w:val="20"/>
        </w:rPr>
        <w:t>Graphics</w:t>
      </w:r>
      <w:r>
        <w:rPr>
          <w:rStyle w:val="rprtlinks"/>
          <w:rFonts w:ascii="Arial" w:hAnsi="Arial" w:cs="Arial"/>
          <w:color w:val="444444"/>
          <w:sz w:val="20"/>
          <w:szCs w:val="20"/>
        </w:rPr>
        <w:fldChar w:fldCharType="end"/>
      </w:r>
      <w:bookmarkEnd w:id="0"/>
    </w:p>
    <w:p w14:paraId="0D37EADA" w14:textId="77777777" w:rsidR="0015439A" w:rsidRDefault="0015439A" w:rsidP="0015439A">
      <w:pPr>
        <w:pStyle w:val="HTML"/>
        <w:shd w:val="clear" w:color="auto" w:fill="FFFFFF"/>
        <w:spacing w:line="312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&gt;NP_005238.1 fibroblast growth factor 3 precursor [Homo sapiens]</w:t>
      </w:r>
    </w:p>
    <w:p w14:paraId="35395A74" w14:textId="77777777" w:rsidR="0015439A" w:rsidRPr="0015439A" w:rsidRDefault="0015439A" w:rsidP="0015439A">
      <w:pPr>
        <w:pStyle w:val="HTML"/>
        <w:shd w:val="clear" w:color="auto" w:fill="FFFFFF"/>
        <w:spacing w:line="312" w:lineRule="atLeast"/>
        <w:rPr>
          <w:color w:val="FF0000"/>
          <w:sz w:val="20"/>
          <w:szCs w:val="20"/>
        </w:rPr>
      </w:pPr>
      <w:r>
        <w:rPr>
          <w:color w:val="000000"/>
          <w:sz w:val="20"/>
          <w:szCs w:val="20"/>
        </w:rPr>
        <w:t>MGLIWLLLLSLLEPGWPAAGPGARLRRD</w:t>
      </w:r>
      <w:r w:rsidRPr="0015439A">
        <w:rPr>
          <w:color w:val="FF0000"/>
          <w:sz w:val="20"/>
          <w:szCs w:val="20"/>
        </w:rPr>
        <w:t>AGGRGGVYEHLGGAPRRRKLYCATKYHLQLHPSGRVNGSLEN</w:t>
      </w:r>
    </w:p>
    <w:p w14:paraId="744FE2E3" w14:textId="77777777" w:rsidR="0015439A" w:rsidRPr="0015439A" w:rsidRDefault="0015439A" w:rsidP="0015439A">
      <w:pPr>
        <w:pStyle w:val="HTML"/>
        <w:shd w:val="clear" w:color="auto" w:fill="FFFFFF"/>
        <w:spacing w:line="312" w:lineRule="atLeast"/>
        <w:rPr>
          <w:color w:val="FF0000"/>
          <w:sz w:val="20"/>
          <w:szCs w:val="20"/>
        </w:rPr>
      </w:pPr>
      <w:r w:rsidRPr="0015439A">
        <w:rPr>
          <w:color w:val="FF0000"/>
          <w:sz w:val="20"/>
          <w:szCs w:val="20"/>
        </w:rPr>
        <w:t>SAYSILEITAVEVGIVAIRGLFSGRYLAMNKRGRLYASEHYSAECEFVERIHELGYNTYASRLYRTVSST</w:t>
      </w:r>
    </w:p>
    <w:p w14:paraId="37C01AFF" w14:textId="77777777" w:rsidR="0015439A" w:rsidRPr="0015439A" w:rsidRDefault="0015439A" w:rsidP="0015439A">
      <w:pPr>
        <w:pStyle w:val="HTML"/>
        <w:shd w:val="clear" w:color="auto" w:fill="FFFFFF"/>
        <w:spacing w:line="312" w:lineRule="atLeast"/>
        <w:rPr>
          <w:color w:val="FF0000"/>
          <w:sz w:val="20"/>
          <w:szCs w:val="20"/>
        </w:rPr>
      </w:pPr>
      <w:r w:rsidRPr="0015439A">
        <w:rPr>
          <w:color w:val="FF0000"/>
          <w:sz w:val="20"/>
          <w:szCs w:val="20"/>
        </w:rPr>
        <w:t>PGARRQPSAERLWYVSVNGKGRPRRGFKTRRTQKSSLFLPRVLDHRDHEMVRQLQSGLPRPPGKGVQPRR</w:t>
      </w:r>
    </w:p>
    <w:p w14:paraId="5FD87E47" w14:textId="77777777" w:rsidR="0015439A" w:rsidRDefault="0015439A" w:rsidP="0015439A">
      <w:pPr>
        <w:pStyle w:val="HTML"/>
        <w:shd w:val="clear" w:color="auto" w:fill="FFFFFF"/>
        <w:spacing w:line="312" w:lineRule="atLeast"/>
        <w:rPr>
          <w:color w:val="000000"/>
          <w:sz w:val="20"/>
          <w:szCs w:val="20"/>
        </w:rPr>
      </w:pPr>
      <w:r w:rsidRPr="0015439A">
        <w:rPr>
          <w:color w:val="FF0000"/>
          <w:sz w:val="20"/>
          <w:szCs w:val="20"/>
        </w:rPr>
        <w:t>RR</w:t>
      </w:r>
      <w:r>
        <w:rPr>
          <w:color w:val="000000"/>
          <w:sz w:val="20"/>
          <w:szCs w:val="20"/>
        </w:rPr>
        <w:t>QKQSPDNLEPSHVQASRLGSQLEASAH</w:t>
      </w:r>
    </w:p>
    <w:p w14:paraId="4781B8AD" w14:textId="10AEA318" w:rsidR="00FA73F6" w:rsidRPr="0015439A" w:rsidRDefault="00FA73F6" w:rsidP="007866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</w:p>
    <w:p w14:paraId="16B398DA" w14:textId="77777777" w:rsidR="00FC2B24" w:rsidRDefault="00FC2B24" w:rsidP="007866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</w:p>
    <w:p w14:paraId="581B7203" w14:textId="7F575981" w:rsidR="008E6976" w:rsidRPr="008E6976" w:rsidRDefault="00871607" w:rsidP="007866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</w:pPr>
      <w:r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>2</w:t>
      </w:r>
      <w:r w:rsidR="008E6976" w:rsidRPr="008E6976"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 xml:space="preserve">. </w:t>
      </w:r>
      <w:r w:rsidR="008E6976" w:rsidRPr="008E6976">
        <w:rPr>
          <w:rFonts w:asciiTheme="majorHAnsi" w:eastAsiaTheme="majorHAnsi" w:hAnsiTheme="majorHAnsi" w:cs="Courier New" w:hint="eastAsia"/>
          <w:b/>
          <w:bCs/>
          <w:color w:val="000000"/>
          <w:kern w:val="0"/>
          <w:szCs w:val="20"/>
        </w:rPr>
        <w:t>D</w:t>
      </w:r>
      <w:r w:rsidR="008E6976" w:rsidRPr="008E6976"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>NA sequence (Codon optimization)</w:t>
      </w:r>
      <w:r w:rsidR="00E40C70"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 xml:space="preserve"> : </w:t>
      </w:r>
      <w:r w:rsidR="00E40C70">
        <w:rPr>
          <w:rFonts w:ascii="Arial" w:hAnsi="Arial" w:cs="Arial"/>
          <w:color w:val="333333"/>
          <w:sz w:val="21"/>
          <w:szCs w:val="21"/>
          <w:shd w:val="clear" w:color="auto" w:fill="FFFFFF"/>
        </w:rPr>
        <w:t>Asp28-Arg212</w:t>
      </w:r>
    </w:p>
    <w:p w14:paraId="6D41015D" w14:textId="71DE3A41" w:rsidR="00FA73F6" w:rsidRDefault="00FA73F6" w:rsidP="007866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</w:p>
    <w:p w14:paraId="0C8DB13C" w14:textId="6F627C70" w:rsidR="00407A6D" w:rsidRDefault="00407A6D" w:rsidP="006D5D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>
        <w:rPr>
          <w:rFonts w:ascii="Courier New" w:eastAsia="굴림체" w:hAnsi="Courier New" w:cs="Courier New" w:hint="eastAsia"/>
          <w:color w:val="000000"/>
          <w:kern w:val="0"/>
          <w:szCs w:val="20"/>
        </w:rPr>
        <w:t>S</w:t>
      </w:r>
      <w:r>
        <w:rPr>
          <w:rFonts w:ascii="Courier New" w:eastAsia="굴림체" w:hAnsi="Courier New" w:cs="Courier New"/>
          <w:color w:val="000000"/>
          <w:kern w:val="0"/>
          <w:szCs w:val="20"/>
        </w:rPr>
        <w:t>equence optimized (IDT website)</w:t>
      </w:r>
    </w:p>
    <w:p w14:paraId="03DD356A" w14:textId="412879DD" w:rsidR="00407A6D" w:rsidRDefault="00407A6D" w:rsidP="006D5D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FF0000"/>
          <w:kern w:val="0"/>
          <w:szCs w:val="20"/>
        </w:rPr>
      </w:pPr>
      <w:r>
        <w:rPr>
          <w:rFonts w:ascii="Courier New" w:eastAsia="굴림체" w:hAnsi="Courier New" w:cs="Courier New"/>
          <w:color w:val="000000"/>
          <w:kern w:val="0"/>
          <w:szCs w:val="20"/>
        </w:rPr>
        <w:t>&gt;</w:t>
      </w:r>
      <w:r w:rsidRPr="00DD59BF">
        <w:rPr>
          <w:rFonts w:ascii="Courier New" w:eastAsia="굴림체" w:hAnsi="Courier New" w:cs="Courier New"/>
          <w:color w:val="0070C0"/>
          <w:kern w:val="0"/>
          <w:szCs w:val="20"/>
        </w:rPr>
        <w:t>ATG</w:t>
      </w:r>
      <w:r w:rsidR="0015439A" w:rsidRPr="0015439A">
        <w:rPr>
          <w:rFonts w:ascii="Courier New" w:eastAsia="굴림체" w:hAnsi="Courier New" w:cs="Courier New"/>
          <w:color w:val="FF0000"/>
          <w:kern w:val="0"/>
          <w:szCs w:val="20"/>
        </w:rPr>
        <w:t>GCCGGGGGACGTGGAGGCGTATACGAACATTTAGGGGGAGCCCCACGTCGTCGTAAATTATACTGTGCAACAAAGTATCATTTACAATTACATCCGTCTGGACGTGTAAATGGTTCGTTAGAAAACAGCGCATATAGCATTTTAGAGATTACCGCTGTCGAAGTCGGGATTGTAGCTATCCGCGGATTGTTCTCGGGTCGCTATTTGGCTATGAACAAACGTGGGCGCTTATACGCTAGTGAGCACTACTCAGCCGAATGCGAGTTTGTAGAACGTATTCACGAACTTGGTTATAACACTTACGCGTCTCGTTTATACCGTACAGTTAGCTCAACGCCCGGTGCACGTCGTCAGCCTAGCGCGGAGCGTCTTTGGTATGTCAGTGTCAATGGGAAGGGACGCCCACGTCGCGGATTTAAAACTCGCCGCACACAGAAATCTAGCCTGTTCCTTCCGCGCGTGTTAGATCATCGTGACCATGAAATGGTGCGTCAGTTACAAAGTGGACTTCCACGCCCGCCGGGAAAGGGAGTGCAGCCTCGTCGTCGTCGC</w:t>
      </w:r>
      <w:r w:rsidRPr="00DD59BF">
        <w:rPr>
          <w:rFonts w:ascii="Courier New" w:eastAsia="굴림체" w:hAnsi="Courier New" w:cs="Courier New"/>
          <w:color w:val="0070C0"/>
          <w:kern w:val="0"/>
          <w:szCs w:val="20"/>
        </w:rPr>
        <w:t>TGA</w:t>
      </w:r>
    </w:p>
    <w:p w14:paraId="47C3FA3F" w14:textId="44641A67" w:rsidR="00C15DD8" w:rsidRDefault="00C15DD8" w:rsidP="006D5D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FF0000"/>
          <w:kern w:val="0"/>
          <w:szCs w:val="20"/>
        </w:rPr>
      </w:pPr>
    </w:p>
    <w:p w14:paraId="4F55C140" w14:textId="591B73DC" w:rsidR="00C15DD8" w:rsidRDefault="00C15DD8" w:rsidP="006D5D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FF0000"/>
          <w:kern w:val="0"/>
          <w:szCs w:val="20"/>
        </w:rPr>
      </w:pPr>
    </w:p>
    <w:p w14:paraId="5BADD600" w14:textId="77777777" w:rsidR="00C15DD8" w:rsidRPr="003D512E" w:rsidRDefault="00C15DD8" w:rsidP="006D5D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FF0000"/>
          <w:kern w:val="0"/>
          <w:szCs w:val="20"/>
        </w:rPr>
      </w:pPr>
    </w:p>
    <w:p w14:paraId="61A364F2" w14:textId="77777777" w:rsidR="00C15DD8" w:rsidRPr="007866AD" w:rsidRDefault="00C15DD8" w:rsidP="006D5D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</w:p>
    <w:sectPr w:rsidR="00C15DD8" w:rsidRPr="007866A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DC161" w14:textId="77777777" w:rsidR="0052113D" w:rsidRDefault="0052113D" w:rsidP="00B64ED2">
      <w:pPr>
        <w:spacing w:after="0" w:line="240" w:lineRule="auto"/>
      </w:pPr>
      <w:r>
        <w:separator/>
      </w:r>
    </w:p>
  </w:endnote>
  <w:endnote w:type="continuationSeparator" w:id="0">
    <w:p w14:paraId="3709A6D0" w14:textId="77777777" w:rsidR="0052113D" w:rsidRDefault="0052113D" w:rsidP="00B64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E6388" w14:textId="77777777" w:rsidR="0052113D" w:rsidRDefault="0052113D" w:rsidP="00B64ED2">
      <w:pPr>
        <w:spacing w:after="0" w:line="240" w:lineRule="auto"/>
      </w:pPr>
      <w:r>
        <w:separator/>
      </w:r>
    </w:p>
  </w:footnote>
  <w:footnote w:type="continuationSeparator" w:id="0">
    <w:p w14:paraId="3F535DF6" w14:textId="77777777" w:rsidR="0052113D" w:rsidRDefault="0052113D" w:rsidP="00B64E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335"/>
    <w:rsid w:val="00012292"/>
    <w:rsid w:val="00057B0C"/>
    <w:rsid w:val="000A1C02"/>
    <w:rsid w:val="00126E02"/>
    <w:rsid w:val="0015439A"/>
    <w:rsid w:val="001B471C"/>
    <w:rsid w:val="001C0191"/>
    <w:rsid w:val="001F7335"/>
    <w:rsid w:val="0020513C"/>
    <w:rsid w:val="00210BFA"/>
    <w:rsid w:val="00224400"/>
    <w:rsid w:val="0022643E"/>
    <w:rsid w:val="002C12D4"/>
    <w:rsid w:val="002D289D"/>
    <w:rsid w:val="00301645"/>
    <w:rsid w:val="003427E9"/>
    <w:rsid w:val="0036731D"/>
    <w:rsid w:val="003771D2"/>
    <w:rsid w:val="003C17E4"/>
    <w:rsid w:val="003D512E"/>
    <w:rsid w:val="00407A6D"/>
    <w:rsid w:val="0042197C"/>
    <w:rsid w:val="00435682"/>
    <w:rsid w:val="00455300"/>
    <w:rsid w:val="004D469F"/>
    <w:rsid w:val="004F0D36"/>
    <w:rsid w:val="0050277F"/>
    <w:rsid w:val="00503B45"/>
    <w:rsid w:val="0052113D"/>
    <w:rsid w:val="00577B78"/>
    <w:rsid w:val="0059266A"/>
    <w:rsid w:val="005E28F8"/>
    <w:rsid w:val="00676EBD"/>
    <w:rsid w:val="006C79EB"/>
    <w:rsid w:val="006D5DFE"/>
    <w:rsid w:val="00710635"/>
    <w:rsid w:val="00726D6E"/>
    <w:rsid w:val="00777BCF"/>
    <w:rsid w:val="007866AD"/>
    <w:rsid w:val="007A0778"/>
    <w:rsid w:val="007B39CC"/>
    <w:rsid w:val="0081229F"/>
    <w:rsid w:val="00833ADB"/>
    <w:rsid w:val="00864149"/>
    <w:rsid w:val="00871607"/>
    <w:rsid w:val="008D6703"/>
    <w:rsid w:val="008E6976"/>
    <w:rsid w:val="0097218A"/>
    <w:rsid w:val="009B0ABC"/>
    <w:rsid w:val="009B0C2A"/>
    <w:rsid w:val="009E4860"/>
    <w:rsid w:val="00A6789F"/>
    <w:rsid w:val="00B13D36"/>
    <w:rsid w:val="00B22874"/>
    <w:rsid w:val="00B64ED2"/>
    <w:rsid w:val="00B91BE5"/>
    <w:rsid w:val="00BC6DA1"/>
    <w:rsid w:val="00BD5F13"/>
    <w:rsid w:val="00BF102E"/>
    <w:rsid w:val="00BF4F72"/>
    <w:rsid w:val="00C15DD8"/>
    <w:rsid w:val="00C878D6"/>
    <w:rsid w:val="00D840AA"/>
    <w:rsid w:val="00DD59BF"/>
    <w:rsid w:val="00DE0494"/>
    <w:rsid w:val="00DE2C9A"/>
    <w:rsid w:val="00DF2FBB"/>
    <w:rsid w:val="00E1281D"/>
    <w:rsid w:val="00E24DE6"/>
    <w:rsid w:val="00E40C70"/>
    <w:rsid w:val="00E559B3"/>
    <w:rsid w:val="00E74FF2"/>
    <w:rsid w:val="00E86389"/>
    <w:rsid w:val="00E90479"/>
    <w:rsid w:val="00EA7DCF"/>
    <w:rsid w:val="00EF04B3"/>
    <w:rsid w:val="00EF568C"/>
    <w:rsid w:val="00F40A3F"/>
    <w:rsid w:val="00F70C6E"/>
    <w:rsid w:val="00FA73F6"/>
    <w:rsid w:val="00FC0D15"/>
    <w:rsid w:val="00FC2B24"/>
    <w:rsid w:val="00FC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A1F276C"/>
  <w15:chartTrackingRefBased/>
  <w15:docId w15:val="{AE3A3268-458A-4F55-AE99-A3B47BA8C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1F733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F7335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gn">
    <w:name w:val="gn"/>
    <w:basedOn w:val="a0"/>
    <w:rsid w:val="001F7335"/>
  </w:style>
  <w:style w:type="character" w:styleId="a3">
    <w:name w:val="Emphasis"/>
    <w:basedOn w:val="a0"/>
    <w:uiPriority w:val="20"/>
    <w:qFormat/>
    <w:rsid w:val="001F7335"/>
    <w:rPr>
      <w:i/>
      <w:iCs/>
    </w:rPr>
  </w:style>
  <w:style w:type="character" w:customStyle="1" w:styleId="geneid">
    <w:name w:val="geneid"/>
    <w:basedOn w:val="a0"/>
    <w:rsid w:val="001F7335"/>
  </w:style>
  <w:style w:type="paragraph" w:styleId="HTML">
    <w:name w:val="HTML Preformatted"/>
    <w:basedOn w:val="a"/>
    <w:link w:val="HTMLChar"/>
    <w:uiPriority w:val="99"/>
    <w:unhideWhenUsed/>
    <w:rsid w:val="00F40A3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Courier New" w:eastAsia="굴림체" w:hAnsi="Courier New" w:cs="Courier New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F40A3F"/>
    <w:rPr>
      <w:rFonts w:ascii="Courier New" w:eastAsia="굴림체" w:hAnsi="Courier New" w:cs="Courier New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B64ED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64ED2"/>
  </w:style>
  <w:style w:type="paragraph" w:styleId="a5">
    <w:name w:val="footer"/>
    <w:basedOn w:val="a"/>
    <w:link w:val="Char0"/>
    <w:uiPriority w:val="99"/>
    <w:unhideWhenUsed/>
    <w:rsid w:val="00B64ED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64ED2"/>
  </w:style>
  <w:style w:type="character" w:styleId="a6">
    <w:name w:val="Hyperlink"/>
    <w:basedOn w:val="a0"/>
    <w:uiPriority w:val="99"/>
    <w:unhideWhenUsed/>
    <w:rsid w:val="00E86389"/>
    <w:rPr>
      <w:color w:val="0000FF"/>
      <w:u w:val="single"/>
    </w:rPr>
  </w:style>
  <w:style w:type="paragraph" w:customStyle="1" w:styleId="itemid">
    <w:name w:val="itemid"/>
    <w:basedOn w:val="a"/>
    <w:rsid w:val="00E8638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ux">
    <w:name w:val="aux"/>
    <w:basedOn w:val="a"/>
    <w:rsid w:val="00E8638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rprtlinks">
    <w:name w:val="rprtlinks"/>
    <w:basedOn w:val="a0"/>
    <w:rsid w:val="00E86389"/>
  </w:style>
  <w:style w:type="character" w:styleId="a7">
    <w:name w:val="Unresolved Mention"/>
    <w:basedOn w:val="a0"/>
    <w:uiPriority w:val="99"/>
    <w:semiHidden/>
    <w:unhideWhenUsed/>
    <w:rsid w:val="00E74FF2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8E69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0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69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3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76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918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52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83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1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7527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4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03836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46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478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234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68115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6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0997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597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69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40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9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66349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6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4038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96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84994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9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18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155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489333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6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5141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1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80493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09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13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150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193520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9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2312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09789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69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18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61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90014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5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7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5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35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26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065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406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596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1908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245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4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6261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7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6020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1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07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959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04657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7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4858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1075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4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876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708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5428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76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0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86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3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5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011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37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1297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6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6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6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09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286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912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760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3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56104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6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79153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5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4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37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640166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0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5029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8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23062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46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340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39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41201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4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9689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40983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1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122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8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895433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2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267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8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9075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52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58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1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334192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5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1637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80547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35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23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39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632028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8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4021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140442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54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753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813463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1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36338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020452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38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04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363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95716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6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352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76056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55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52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286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102119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5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221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5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14610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10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29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2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462843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099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4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8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9223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3894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34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72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96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813595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4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4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1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36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865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31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927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7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83316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22824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7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106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013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91928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3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245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9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51799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48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96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29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171386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ipg/NP_005238.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cbi.nlm.nih.gov/protein/NP_005238.1?report=genpep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cbi.nlm.nih.gov/protein/Q96PD4.3?report=fasta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yhkang@enzynomics.com</dc:creator>
  <cp:keywords/>
  <dc:description/>
  <cp:lastModifiedBy>유진 강</cp:lastModifiedBy>
  <cp:revision>3</cp:revision>
  <dcterms:created xsi:type="dcterms:W3CDTF">2025-09-29T00:56:00Z</dcterms:created>
  <dcterms:modified xsi:type="dcterms:W3CDTF">2025-10-01T05:33:00Z</dcterms:modified>
</cp:coreProperties>
</file>